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2776B">
      <w:pPr>
        <w:pStyle w:val="2"/>
        <w:spacing w:line="360" w:lineRule="auto"/>
        <w:jc w:val="center"/>
        <w:rPr>
          <w:rFonts w:hint="eastAsia" w:cs="Times New Roman" w:asciiTheme="minorEastAsia" w:hAnsiTheme="minorEastAsia" w:eastAsiaTheme="minorEastAsia"/>
          <w:b/>
          <w:sz w:val="24"/>
          <w:szCs w:val="24"/>
        </w:rPr>
      </w:pPr>
      <w:bookmarkStart w:id="0" w:name="_GoBack"/>
      <w:bookmarkEnd w:id="0"/>
      <w:r>
        <w:rPr>
          <w:rFonts w:hint="eastAsia" w:cs="Times New Roman" w:asciiTheme="minorEastAsia" w:hAnsiTheme="minorEastAsia" w:eastAsiaTheme="minorEastAsia"/>
          <w:b/>
          <w:sz w:val="24"/>
          <w:szCs w:val="24"/>
        </w:rPr>
        <w:t xml:space="preserve"> </w:t>
      </w:r>
      <w:r>
        <w:rPr>
          <w:rFonts w:cs="Times New Roman" w:asciiTheme="minorEastAsia" w:hAnsiTheme="minorEastAsia" w:eastAsiaTheme="minorEastAsia"/>
          <w:b/>
          <w:sz w:val="24"/>
          <w:szCs w:val="24"/>
        </w:rPr>
        <w:t>19　海滨小城</w:t>
      </w:r>
    </w:p>
    <w:p w14:paraId="0E7C431A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88900" cy="88900"/>
            <wp:effectExtent l="0" t="0" r="0" b="0"/>
            <wp:docPr id="112533305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333053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教学目标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 xml:space="preserve"> </w:t>
      </w:r>
    </w:p>
    <w:p w14:paraId="50270068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1.认识“滨、鸥”等11个生字，读准多音字“臂”，会写“滨、灰”等13个字，会写“海滨、街道”等15个词语。</w:t>
      </w:r>
    </w:p>
    <w:p w14:paraId="034765F5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2.正确、流利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地朗读课文。能说出课文描写的主要景物及其样子。</w:t>
      </w:r>
    </w:p>
    <w:p w14:paraId="651F291D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3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.</w:t>
      </w:r>
      <w:r>
        <w:rPr>
          <w:rFonts w:cs="Times New Roman" w:asciiTheme="minorEastAsia" w:hAnsiTheme="minorEastAsia" w:eastAsiaTheme="minorEastAsia"/>
          <w:sz w:val="24"/>
          <w:szCs w:val="24"/>
        </w:rPr>
        <w:t>能找出第4～6自然段的关键语句，借助关键语句理解段落的意思。</w:t>
      </w:r>
    </w:p>
    <w:p w14:paraId="777937D1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4.能摘抄自己认为写得好的句子，并与同学交流。</w:t>
      </w:r>
    </w:p>
    <w:p w14:paraId="005F4E8E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88900" cy="88900"/>
            <wp:effectExtent l="0" t="0" r="0" b="0"/>
            <wp:docPr id="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教学重难点</w:t>
      </w:r>
    </w:p>
    <w:p w14:paraId="63555A5A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能找出第4～6自然段的关键语句，借助关键语句理解段落的意思。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 xml:space="preserve"> </w:t>
      </w:r>
    </w:p>
    <w:p w14:paraId="5C781473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88900" cy="88900"/>
            <wp:effectExtent l="0" t="0" r="0" b="0"/>
            <wp:docPr id="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教学准备</w:t>
      </w:r>
    </w:p>
    <w:p w14:paraId="05B55B45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1.预习提纲：完成对应课时预习卡。</w:t>
      </w:r>
    </w:p>
    <w:p w14:paraId="197B113A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2.准备资料：多媒体课件；相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关图片。</w:t>
      </w:r>
    </w:p>
    <w:p w14:paraId="2150A986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88900" cy="88900"/>
            <wp:effectExtent l="0" t="0" r="0" b="0"/>
            <wp:docPr id="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教学课时</w:t>
      </w:r>
    </w:p>
    <w:p w14:paraId="2E845026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2课时</w:t>
      </w:r>
    </w:p>
    <w:p w14:paraId="25038CCF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第1课时</w:t>
      </w:r>
    </w:p>
    <w:p w14:paraId="143DB439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88900" cy="88900"/>
            <wp:effectExtent l="0" t="0" r="0" b="0"/>
            <wp:docPr id="5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课时目标</w:t>
      </w:r>
    </w:p>
    <w:p w14:paraId="1E37AC13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1.认识“滨、鸥”等11个生字及相关词语，读准多音字“臂”。</w:t>
      </w:r>
    </w:p>
    <w:p w14:paraId="58D125AD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2.正确、流利地朗读课文，能说出课文第1～3自然段描写的主要景物及其样子。</w:t>
      </w:r>
    </w:p>
    <w:p w14:paraId="6A9F3057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88900" cy="88900"/>
            <wp:effectExtent l="0" t="0" r="0" b="0"/>
            <wp:docPr id="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教学过程</w:t>
      </w:r>
    </w:p>
    <w:p w14:paraId="780E7948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板块一　插图导入，解题激趣</w:t>
      </w:r>
    </w:p>
    <w:p w14:paraId="5E4FACC6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1.欣赏插图。学生欣赏课文插图，提问：你们看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到了什么？预设：民居错落在绿树之中，红日衬托着海天岛屿，海上点缀着来往的各色船只，空中飞翔着海鸥。</w:t>
      </w:r>
    </w:p>
    <w:p w14:paraId="31A41E3E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2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.</w:t>
      </w:r>
      <w:r>
        <w:rPr>
          <w:rFonts w:cs="Times New Roman" w:asciiTheme="minorEastAsia" w:hAnsiTheme="minorEastAsia" w:eastAsiaTheme="minorEastAsia"/>
          <w:sz w:val="24"/>
          <w:szCs w:val="24"/>
        </w:rPr>
        <w:t>揭示课题。教师提示：这是一座海边的南国小城。今天我们就来学习一篇描写南国小城迷人风光的课文，课题是“海滨小城”。</w:t>
      </w:r>
    </w:p>
    <w:p w14:paraId="00290319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3.读题解题。</w:t>
      </w:r>
    </w:p>
    <w:p w14:paraId="40689000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（1）齐读课题。</w:t>
      </w:r>
    </w:p>
    <w:p w14:paraId="06693981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（2）理解“滨”的意思。</w:t>
      </w:r>
    </w:p>
    <w:p w14:paraId="0DCFC223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①“滨”是什么意思？请猜一猜，并说说猜的理由是什么。</w:t>
      </w:r>
    </w:p>
    <w:p w14:paraId="76577BFF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②分别出示海滨、江滨、湖滨的图片，提问：谁能说说到底什么样的地方叫“滨”？预设：“滨”的意思是水边。</w:t>
      </w:r>
    </w:p>
    <w:p w14:paraId="153CEA30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（3）再读课题，质疑。</w:t>
      </w:r>
    </w:p>
    <w:p w14:paraId="5CF0F35A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①提问：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读了课题，你想知道些什么？</w:t>
      </w:r>
    </w:p>
    <w:p w14:paraId="22B49B37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预设：海滨小城在哪里？海滨美吗？海滨小城与普通的小城有什么不同？</w:t>
      </w:r>
    </w:p>
    <w:p w14:paraId="05B34674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②教师提示：要想弄清楚这些问题，我们就得走进课文。</w:t>
      </w:r>
    </w:p>
    <w:p w14:paraId="49A28FD4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【设计意图】</w:t>
      </w:r>
      <w:r>
        <w:rPr>
          <w:rFonts w:cs="Times New Roman" w:asciiTheme="minorEastAsia" w:hAnsiTheme="minorEastAsia" w:eastAsiaTheme="minorEastAsia"/>
          <w:sz w:val="24"/>
          <w:szCs w:val="24"/>
        </w:rPr>
        <w:t>本板块的设计旨在通过图片激发学生的学习兴趣，“滨”是本课的生字，让学生猜字义，能拓展学生的思维，学生可以从前面看的图中猜，也可以根据“滨”的构字部件猜，还可以根据形声字的特点猜。“猜字义”既是学习方法的渗透，又是对一年级猜读方法的巩固运用。根据课题质疑能激发学生的阅读期待，有利于课文的学习。</w:t>
      </w:r>
    </w:p>
    <w:p w14:paraId="7C74A0FD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板块二　初读课文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，趣味识字</w:t>
      </w:r>
    </w:p>
    <w:p w14:paraId="2150F61C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1.初读课文，明确要求。</w:t>
      </w:r>
    </w:p>
    <w:p w14:paraId="39FE4EBD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（1）自由读课文，读准字音，读通句子。</w:t>
      </w:r>
    </w:p>
    <w:p w14:paraId="6C1F75D5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（2）思考：课文写了海滨小城哪些场景？</w:t>
      </w:r>
    </w:p>
    <w:p w14:paraId="0DF87008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2.认读字词，趣味识字。</w:t>
      </w:r>
    </w:p>
    <w:p w14:paraId="0EEE9BEE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（1）形声识记“胳臂”，读准多音字“臂”。</w:t>
      </w:r>
    </w:p>
    <w:p w14:paraId="72E0B5B3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①出示“肚、腿、脚”，提问：这些字的月字旁表示什么意思？</w:t>
      </w:r>
    </w:p>
    <w:p w14:paraId="31A795BB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相机出示“胳臂”“胳膊”，提问：这些词是什么意思？学生手指身体相应部位。</w:t>
      </w:r>
    </w:p>
    <w:p w14:paraId="0527EA99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②指导读准“胳臂”中“臂”的轻声。出示“手臂、臂力”，指导“臂”在这里读bì。</w:t>
      </w:r>
    </w:p>
    <w:p w14:paraId="675FA3E1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③相机指导读句子：帆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船上的渔民，军舰上的战士，他们的脸和胳臂也镀上了一层金黄色。</w:t>
      </w:r>
    </w:p>
    <w:p w14:paraId="5B1EE6B2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（</w:t>
      </w:r>
      <w:r>
        <w:rPr>
          <w:rFonts w:cs="Times New Roman" w:asciiTheme="minorEastAsia" w:hAnsiTheme="minorEastAsia" w:eastAsiaTheme="minorEastAsia"/>
          <w:sz w:val="24"/>
          <w:szCs w:val="24"/>
        </w:rPr>
        <w:t>2）出示汉字，对比识字。</w:t>
      </w:r>
    </w:p>
    <w:p w14:paraId="4B853373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700405" cy="243205"/>
            <wp:effectExtent l="0" t="0" r="0" b="0"/>
            <wp:docPr id="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13951F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采</w:t>
      </w:r>
      <w:r>
        <w:rPr>
          <w:rFonts w:ascii="楷体" w:hAnsi="楷体" w:eastAsia="楷体" w:cs="Times New Roman"/>
          <w:sz w:val="24"/>
          <w:szCs w:val="24"/>
        </w:rPr>
        <w:t>——</w:t>
      </w:r>
      <w:r>
        <w:rPr>
          <w:rFonts w:cs="Times New Roman" w:asciiTheme="minorEastAsia" w:hAnsiTheme="minorEastAsia" w:eastAsiaTheme="minorEastAsia"/>
          <w:sz w:val="24"/>
          <w:szCs w:val="24"/>
          <w:em w:val="underDot"/>
        </w:rPr>
        <w:t>睬</w:t>
      </w:r>
      <w:r>
        <w:rPr>
          <w:rFonts w:cs="Times New Roman" w:asciiTheme="minorEastAsia" w:hAnsiTheme="minorEastAsia" w:eastAsiaTheme="minorEastAsia"/>
          <w:sz w:val="24"/>
          <w:szCs w:val="24"/>
        </w:rPr>
        <w:t>　　　　登</w:t>
      </w:r>
      <w:r>
        <w:rPr>
          <w:rFonts w:ascii="楷体" w:hAnsi="楷体" w:eastAsia="楷体" w:cs="Times New Roman"/>
          <w:sz w:val="24"/>
          <w:szCs w:val="24"/>
        </w:rPr>
        <w:t>——</w:t>
      </w:r>
      <w:r>
        <w:rPr>
          <w:rFonts w:cs="Times New Roman" w:asciiTheme="minorEastAsia" w:hAnsiTheme="minorEastAsia" w:eastAsiaTheme="minorEastAsia"/>
          <w:sz w:val="24"/>
          <w:szCs w:val="24"/>
          <w:em w:val="underDot"/>
        </w:rPr>
        <w:t>凳</w:t>
      </w:r>
      <w:r>
        <w:rPr>
          <w:rFonts w:cs="Times New Roman" w:asciiTheme="minorEastAsia" w:hAnsiTheme="minorEastAsia" w:eastAsiaTheme="minorEastAsia"/>
          <w:sz w:val="24"/>
          <w:szCs w:val="24"/>
        </w:rPr>
        <w:t>　　　　皇</w:t>
      </w:r>
      <w:r>
        <w:rPr>
          <w:rFonts w:ascii="楷体" w:hAnsi="楷体" w:eastAsia="楷体" w:cs="Times New Roman"/>
          <w:sz w:val="24"/>
          <w:szCs w:val="24"/>
        </w:rPr>
        <w:t>——</w:t>
      </w:r>
      <w:r>
        <w:rPr>
          <w:rFonts w:cs="Times New Roman" w:asciiTheme="minorEastAsia" w:hAnsiTheme="minorEastAsia" w:eastAsiaTheme="minorEastAsia"/>
          <w:sz w:val="24"/>
          <w:szCs w:val="24"/>
          <w:em w:val="underDot"/>
        </w:rPr>
        <w:t>凰</w:t>
      </w:r>
      <w:r>
        <w:rPr>
          <w:rFonts w:cs="Times New Roman" w:asciiTheme="minorEastAsia" w:hAnsiTheme="minorEastAsia" w:eastAsiaTheme="minorEastAsia"/>
          <w:sz w:val="24"/>
          <w:szCs w:val="24"/>
        </w:rPr>
        <w:t>　　　　容</w:t>
      </w:r>
      <w:r>
        <w:rPr>
          <w:rFonts w:ascii="楷体" w:hAnsi="楷体" w:eastAsia="楷体" w:cs="Times New Roman"/>
          <w:sz w:val="24"/>
          <w:szCs w:val="24"/>
        </w:rPr>
        <w:t>——</w:t>
      </w:r>
      <w:r>
        <w:rPr>
          <w:rFonts w:cs="Times New Roman" w:asciiTheme="minorEastAsia" w:hAnsiTheme="minorEastAsia" w:eastAsiaTheme="minorEastAsia"/>
          <w:sz w:val="24"/>
          <w:szCs w:val="24"/>
          <w:em w:val="underDot"/>
        </w:rPr>
        <w:t>榕</w:t>
      </w:r>
    </w:p>
    <w:p w14:paraId="1A4CB801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宾</w:t>
      </w:r>
      <w:r>
        <w:rPr>
          <w:rFonts w:ascii="楷体" w:hAnsi="楷体" w:eastAsia="楷体" w:cs="Times New Roman"/>
          <w:sz w:val="24"/>
          <w:szCs w:val="24"/>
        </w:rPr>
        <w:t>——</w:t>
      </w:r>
      <w:r>
        <w:rPr>
          <w:rFonts w:cs="Times New Roman" w:asciiTheme="minorEastAsia" w:hAnsiTheme="minorEastAsia" w:eastAsiaTheme="minorEastAsia"/>
          <w:sz w:val="24"/>
          <w:szCs w:val="24"/>
          <w:em w:val="underDot"/>
        </w:rPr>
        <w:t>滨</w:t>
      </w:r>
      <w:r>
        <w:rPr>
          <w:rFonts w:cs="Times New Roman" w:asciiTheme="minorEastAsia" w:hAnsiTheme="minorEastAsia" w:eastAsiaTheme="minorEastAsia"/>
          <w:sz w:val="24"/>
          <w:szCs w:val="24"/>
        </w:rPr>
        <w:t>　　　　区</w:t>
      </w:r>
      <w:r>
        <w:rPr>
          <w:rFonts w:ascii="楷体" w:hAnsi="楷体" w:eastAsia="楷体" w:cs="Times New Roman"/>
          <w:sz w:val="24"/>
          <w:szCs w:val="24"/>
        </w:rPr>
        <w:t>——</w:t>
      </w:r>
      <w:r>
        <w:rPr>
          <w:rFonts w:cs="Times New Roman" w:asciiTheme="minorEastAsia" w:hAnsiTheme="minorEastAsia" w:eastAsiaTheme="minorEastAsia"/>
          <w:sz w:val="24"/>
          <w:szCs w:val="24"/>
          <w:em w:val="underDot"/>
        </w:rPr>
        <w:t>鸥</w:t>
      </w:r>
      <w:r>
        <w:rPr>
          <w:rFonts w:cs="Times New Roman" w:asciiTheme="minorEastAsia" w:hAnsiTheme="minorEastAsia" w:eastAsiaTheme="minorEastAsia"/>
          <w:sz w:val="24"/>
          <w:szCs w:val="24"/>
        </w:rPr>
        <w:t>　　　　载</w:t>
      </w:r>
      <w:r>
        <w:rPr>
          <w:rFonts w:ascii="楷体" w:hAnsi="楷体" w:eastAsia="楷体" w:cs="Times New Roman"/>
          <w:sz w:val="24"/>
          <w:szCs w:val="24"/>
        </w:rPr>
        <w:t>——</w:t>
      </w:r>
      <w:r>
        <w:rPr>
          <w:rFonts w:cs="Times New Roman" w:asciiTheme="minorEastAsia" w:hAnsiTheme="minorEastAsia" w:eastAsiaTheme="minorEastAsia"/>
          <w:sz w:val="24"/>
          <w:szCs w:val="24"/>
        </w:rPr>
        <w:t>栽</w:t>
      </w:r>
    </w:p>
    <w:p w14:paraId="0C3BCDDE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说说发现了什么。预设：加点的字都是熟字加偏旁组成。“载”是用交通工具装的意思，所以有“车”；“栽”是种植的意思，所以有“木”。</w:t>
      </w:r>
    </w:p>
    <w:p w14:paraId="6D556668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相机读词语：理睬　凳子　凤凰树　榕树　海滨　海鸥　满载　栽树</w:t>
      </w:r>
    </w:p>
    <w:p w14:paraId="00469CCB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（3）猜一猜，辨析“鱼”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和“渔”。</w:t>
      </w:r>
    </w:p>
    <w:p w14:paraId="2FF9D8B6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①出示“鱼”和“渔”的甲骨文进行对比，学生猜一猜是什么字。</w:t>
      </w:r>
    </w:p>
    <w:p w14:paraId="1EFB841B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700405" cy="243205"/>
            <wp:effectExtent l="0" t="0" r="0" b="0"/>
            <wp:docPr id="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7B456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43205" cy="368300"/>
            <wp:effectExtent l="0" t="0" r="0" b="0"/>
            <wp:docPr id="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20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>　　　　　</w:t>
      </w: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320675" cy="338455"/>
            <wp:effectExtent l="0" t="0" r="0" b="0"/>
            <wp:docPr id="1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67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E0761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②教师点拨：“渔”表示捕鱼。相机读“渔民”“渔翁”，学生说意思。</w:t>
      </w:r>
    </w:p>
    <w:p w14:paraId="058E00AA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【设计意图】</w:t>
      </w:r>
      <w:r>
        <w:rPr>
          <w:rFonts w:cs="Times New Roman" w:asciiTheme="minorEastAsia" w:hAnsiTheme="minorEastAsia" w:eastAsiaTheme="minorEastAsia"/>
          <w:sz w:val="24"/>
          <w:szCs w:val="24"/>
        </w:rPr>
        <w:t>本课的生字很有特点，要么是熟字加偏旁或部件构成，要么与熟字字形相近，而且很多字是形声字，本板块设计就是充分利用这些特点指导学生多途径识字，从而提高识字效率。</w:t>
      </w:r>
    </w:p>
    <w:p w14:paraId="33BC26F1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板块三　整体感知，厘清脉络</w:t>
      </w:r>
    </w:p>
    <w:p w14:paraId="542EB355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1.课文写了海滨小城哪些场景？（根据学生的回答，相机板书：海上　海滩　庭院　公园　街道）</w:t>
      </w:r>
    </w:p>
    <w:p w14:paraId="1EA29E2B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预设：海上、海滩、庭院、公园、街道。</w:t>
      </w:r>
    </w:p>
    <w:p w14:paraId="5F9AACBD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2.海滨小城给你留下了怎样的印象？找出相关句子读一读。</w:t>
      </w:r>
    </w:p>
    <w:p w14:paraId="4BE1B5B0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3.借助板书说说课文的主要内容。</w:t>
      </w:r>
    </w:p>
    <w:p w14:paraId="2D03F169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在学生交流的基础上小结：抓住表示地点的关键词语，能很快地理解全文的主要内容。</w:t>
      </w:r>
    </w:p>
    <w:p w14:paraId="0B512622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【设计意图】</w:t>
      </w:r>
      <w:r>
        <w:rPr>
          <w:rFonts w:cs="Times New Roman" w:asciiTheme="minorEastAsia" w:hAnsiTheme="minorEastAsia" w:eastAsiaTheme="minorEastAsia"/>
          <w:sz w:val="24"/>
          <w:szCs w:val="24"/>
        </w:rPr>
        <w:t>这是一篇写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景美文，作者由远及近，分别描绘了海上远景图、海上日出图、渔船归来沙滩图、小城</w:t>
      </w:r>
      <w:r>
        <w:rPr>
          <w:rFonts w:cs="Times New Roman" w:asciiTheme="minorEastAsia" w:hAnsiTheme="minorEastAsia" w:eastAsiaTheme="minorEastAsia"/>
          <w:sz w:val="24"/>
          <w:szCs w:val="24"/>
        </w:rPr>
        <w:t>庭院图、小城公园图、小城街道图。因此引导学生抓表示地点的词语，找出课文写了海滨小城哪些场景，能很快地理解课文的主要内容，厘清文章的脉络，也能提示学法。</w:t>
      </w:r>
    </w:p>
    <w:p w14:paraId="4330A9CA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板块四　聚焦海滨，感受美丽</w:t>
      </w:r>
    </w:p>
    <w:p w14:paraId="3CEE7024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1.聚焦“海上”颜色美。</w:t>
      </w:r>
    </w:p>
    <w:p w14:paraId="2250F30A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（1）读第1～2自然段，想一想：海上有什么？你觉得它的美主要体现在哪里？</w:t>
      </w:r>
    </w:p>
    <w:p w14:paraId="168897EF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（2）圈出表示颜色的词语，读一读。你的头脑里出现了怎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样的画面？</w:t>
      </w:r>
    </w:p>
    <w:p w14:paraId="11396260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（</w:t>
      </w:r>
      <w:r>
        <w:rPr>
          <w:rFonts w:cs="Times New Roman" w:asciiTheme="minorEastAsia" w:hAnsiTheme="minorEastAsia" w:eastAsiaTheme="minorEastAsia"/>
          <w:sz w:val="24"/>
          <w:szCs w:val="24"/>
        </w:rPr>
        <w:t>3）比较句子。</w:t>
      </w:r>
    </w:p>
    <w:p w14:paraId="617FB957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700405" cy="243205"/>
            <wp:effectExtent l="0" t="0" r="0" b="0"/>
            <wp:docPr id="1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62ED8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早晨，机帆船、军舰、海鸥、云朵，都被朝阳镀上了一层金黄色。帆船上的渔民，军舰上的战士，他们的脸和胳臂也镀上了一层金黄色。</w:t>
      </w:r>
    </w:p>
    <w:p w14:paraId="2E70186B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早晨，机帆船、军舰、海鸥、云朵，以及帆船上的渔民，军舰上的战士，都被朝阳镀上了一层金黄色。</w:t>
      </w:r>
    </w:p>
    <w:p w14:paraId="1D6595C4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读一读，你觉得哪种说法好？</w:t>
      </w:r>
    </w:p>
    <w:p w14:paraId="5D2F5253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预设：原句“……镀上了……也镀上了……”描写更加生动，更能表现朝阳下美丽的海景。</w:t>
      </w:r>
    </w:p>
    <w:p w14:paraId="7B7616FC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2.聚焦“海滩”的美丽。</w:t>
      </w:r>
    </w:p>
    <w:p w14:paraId="7C5CC3C5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（1）迁移学法，自主阅读第3自然段，圈一圈，画一画。场景中什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么美？怎么美？</w:t>
      </w:r>
    </w:p>
    <w:p w14:paraId="0DCF5115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（</w:t>
      </w:r>
      <w:r>
        <w:rPr>
          <w:rFonts w:cs="Times New Roman" w:asciiTheme="minorEastAsia" w:hAnsiTheme="minorEastAsia" w:eastAsiaTheme="minorEastAsia"/>
          <w:sz w:val="24"/>
          <w:szCs w:val="24"/>
        </w:rPr>
        <w:t>2）课件相机出示海滩贝壳图片，填一填。</w:t>
      </w:r>
    </w:p>
    <w:p w14:paraId="6566577C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海滩上的贝壳真美啊！</w:t>
      </w:r>
      <w:r>
        <w:rPr>
          <w:rFonts w:cs="Times New Roman" w:asciiTheme="minorEastAsia" w:hAnsiTheme="minorEastAsia" w:eastAsiaTheme="minorEastAsia"/>
          <w:sz w:val="24"/>
          <w:szCs w:val="24"/>
          <w:u w:val="single"/>
        </w:rPr>
        <w:t>各种颜色、各种花纹的贝壳都有，让人眼花缭乱</w:t>
      </w:r>
      <w:r>
        <w:rPr>
          <w:rFonts w:cs="Times New Roman" w:asciiTheme="minorEastAsia" w:hAnsiTheme="minorEastAsia" w:eastAsiaTheme="minorEastAsia"/>
          <w:sz w:val="24"/>
          <w:szCs w:val="24"/>
        </w:rPr>
        <w:t>。</w:t>
      </w:r>
    </w:p>
    <w:p w14:paraId="22372D7B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（3）课件相机出示出海捕鱼船队归来的画面，引导学生想象：船队一靠岸，海滩上就喧闹起来，你仿佛看到海滩上的人们</w:t>
      </w:r>
      <w:r>
        <w:rPr>
          <w:rFonts w:cs="Times New Roman" w:asciiTheme="minorEastAsia" w:hAnsiTheme="minorEastAsia" w:eastAsiaTheme="minorEastAsia"/>
          <w:sz w:val="24"/>
          <w:szCs w:val="24"/>
          <w:u w:val="single"/>
        </w:rPr>
        <w:t>忙着搬运鱼虾</w:t>
      </w:r>
      <w:r>
        <w:rPr>
          <w:rFonts w:cs="Times New Roman" w:asciiTheme="minorEastAsia" w:hAnsiTheme="minorEastAsia" w:eastAsiaTheme="minorEastAsia"/>
          <w:sz w:val="24"/>
          <w:szCs w:val="24"/>
        </w:rPr>
        <w:t>，仿佛听到</w:t>
      </w:r>
      <w:r>
        <w:rPr>
          <w:rFonts w:cs="Times New Roman" w:asciiTheme="minorEastAsia" w:hAnsiTheme="minorEastAsia" w:eastAsiaTheme="minorEastAsia"/>
          <w:sz w:val="24"/>
          <w:szCs w:val="24"/>
          <w:u w:val="single"/>
        </w:rPr>
        <w:t>他们在说笑着、赞叹着</w:t>
      </w:r>
      <w:r>
        <w:rPr>
          <w:rFonts w:cs="Times New Roman" w:asciiTheme="minorEastAsia" w:hAnsiTheme="minorEastAsia" w:eastAsiaTheme="minorEastAsia"/>
          <w:sz w:val="24"/>
          <w:szCs w:val="24"/>
        </w:rPr>
        <w:t>。</w:t>
      </w:r>
    </w:p>
    <w:p w14:paraId="39D87DB5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说后读，读后又说，指导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学生读出捕鱼船队归来时的热闹状态。</w:t>
      </w:r>
    </w:p>
    <w:p w14:paraId="415B612B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（</w:t>
      </w:r>
      <w:r>
        <w:rPr>
          <w:rFonts w:cs="Times New Roman" w:asciiTheme="minorEastAsia" w:hAnsiTheme="minorEastAsia" w:eastAsiaTheme="minorEastAsia"/>
          <w:sz w:val="24"/>
          <w:szCs w:val="24"/>
        </w:rPr>
        <w:t>4）用波浪线画出有新鲜感的句子，说说好在哪里。</w:t>
      </w:r>
    </w:p>
    <w:p w14:paraId="69AB9558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（5）小结：贝壳的“寂寞”突出了贝壳的多和孩子们见得多，不足为奇。它们与喧闹的船队形成了鲜明的对比，更能突出海滩特定时间的繁忙、热闹和人们的欣喜。</w:t>
      </w:r>
    </w:p>
    <w:p w14:paraId="269AF4B8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【设计意图】</w:t>
      </w:r>
      <w:r>
        <w:rPr>
          <w:rFonts w:cs="Times New Roman" w:asciiTheme="minorEastAsia" w:hAnsiTheme="minorEastAsia" w:eastAsiaTheme="minorEastAsia"/>
          <w:sz w:val="24"/>
          <w:szCs w:val="24"/>
        </w:rPr>
        <w:t>海上和海滩两个场景作者都对景物进行了细致的描写，都突出了景物的颜色美。因此教学时重点指导阅读“海上”场景，教给学生通过找景物，圈画表示颜色的词语，展开想象的方法感受大海的美。“海滩”部分则迁移学法，自主学习，体现了由扶到放的过程，有利于学生提高学习能力。后面适时出示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图片让学生说话，既能培养学生的观察能力、想象能力，又能发展学生的语言能力，也是为落实单元语文要素助力。</w:t>
      </w:r>
    </w:p>
    <w:p w14:paraId="21AAF8DC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第2课时</w:t>
      </w:r>
    </w:p>
    <w:p w14:paraId="3719C45F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88900" cy="889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课时目标</w:t>
      </w:r>
    </w:p>
    <w:p w14:paraId="728F500B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1.会写“滨、灰”等13个字及“海滨、街道”等15个词语。</w:t>
      </w:r>
    </w:p>
    <w:p w14:paraId="7EFEA689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2.能找出第4～6自然段的关键语句，借助关键语句理解段落的意思。</w:t>
      </w:r>
    </w:p>
    <w:p w14:paraId="0A47CF62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3.能摘抄自己认为写得好的句子，并与同学交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流。</w:t>
      </w:r>
    </w:p>
    <w:p w14:paraId="7FEB8E95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88900" cy="88900"/>
            <wp:effectExtent l="0" t="0" r="0" b="0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教学过程</w:t>
      </w:r>
    </w:p>
    <w:p w14:paraId="0AC9DBE0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板块一　聚焦庭院，感受美丽</w:t>
      </w:r>
    </w:p>
    <w:p w14:paraId="7D04C9A8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1.复习导入。</w:t>
      </w:r>
    </w:p>
    <w:p w14:paraId="3BB93575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上节课，我们学习了课文第1～3自然段，谁能说说这三个自然段主要写了哪些美丽的场景？这节课我们将感受海滨小城的庭院美、公园美和街道美。</w:t>
      </w:r>
    </w:p>
    <w:p w14:paraId="4B44940F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2.学法回顾。</w:t>
      </w:r>
    </w:p>
    <w:p w14:paraId="20F0D306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  <w:u w:val="wave"/>
        </w:rPr>
        <w:t>谁还记得在第18课第5自然段的学习中，我们学会了怎样去理解一段话的意思？</w:t>
      </w: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754380" cy="273050"/>
            <wp:effectExtent l="0" t="0" r="0" b="0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DC6346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预设：借助关键语句理解一段话的意思。</w:t>
      </w:r>
    </w:p>
    <w:p w14:paraId="0ED942F5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小结：是的，我们先读懂自然段中每一句话的意思，然后想想这些句子是围绕哪一句写的。</w:t>
      </w:r>
    </w:p>
    <w:p w14:paraId="3FEA7244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3.任务驱动。</w:t>
      </w:r>
    </w:p>
    <w:p w14:paraId="202E7C90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）</w:t>
      </w:r>
      <w:r>
        <w:rPr>
          <w:rFonts w:cs="Times New Roman" w:asciiTheme="minorEastAsia" w:hAnsiTheme="minorEastAsia" w:eastAsiaTheme="minorEastAsia"/>
          <w:sz w:val="24"/>
          <w:szCs w:val="24"/>
        </w:rPr>
        <w:t>读第4自然段，思考这一自然段每一句话写什么。可以拿出笔来画一画。</w:t>
      </w:r>
    </w:p>
    <w:p w14:paraId="326D5C55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①学生默读，圈画。</w:t>
      </w:r>
    </w:p>
    <w:p w14:paraId="287BEF50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②学生交流。</w:t>
      </w:r>
    </w:p>
    <w:p w14:paraId="3598A003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③难点处教师适时引导。</w:t>
      </w:r>
    </w:p>
    <w:p w14:paraId="3B3F65A9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第2句引导学生抓“有……还有……”体会这一句写树的种类多。</w:t>
      </w:r>
    </w:p>
    <w:p w14:paraId="0A2BE4AE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“开得那么热闹”中“热闹”是什么意思？引导学生联系下文“红云”体会到凤凰花红，联系下文“一片片”体会到凤凰花多。联系“小城好像笼罩在一片片红云中”体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会到小城中到处都是凤凰花，开得红艳，红得可爱，这就是开得“热闹”。这个词语的运用，让我们觉得句子具有新鲜感。我们读书要多关注这样有新鲜感的句子。</w:t>
      </w:r>
    </w:p>
    <w:p w14:paraId="50F0AA59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④教师梳理：这一自然段第</w:t>
      </w:r>
      <w:r>
        <w:rPr>
          <w:rFonts w:cs="Times New Roman" w:asciiTheme="minorEastAsia" w:hAnsiTheme="minorEastAsia" w:eastAsiaTheme="minorEastAsia"/>
          <w:sz w:val="24"/>
          <w:szCs w:val="24"/>
        </w:rPr>
        <w:t>2～4句分别是写树的种类多、桉树叶子的香味浓、凤凰树开花热闹三方面的内容，都是在写树，不仅写了树很多，也写了树很美。</w:t>
      </w:r>
    </w:p>
    <w:p w14:paraId="3BC3E895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（2）读了这一自然段，你有什么发现？</w:t>
      </w:r>
    </w:p>
    <w:p w14:paraId="65BE6435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（3）小结：</w:t>
      </w:r>
      <w:r>
        <w:rPr>
          <w:rFonts w:cs="Times New Roman" w:asciiTheme="minorEastAsia" w:hAnsiTheme="minorEastAsia" w:eastAsiaTheme="minorEastAsia"/>
          <w:sz w:val="24"/>
          <w:szCs w:val="24"/>
          <w:u w:val="wave"/>
        </w:rPr>
        <w:t>关键语句能帮助我们理解一段话的意思。</w:t>
      </w: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765810" cy="148590"/>
            <wp:effectExtent l="0" t="0" r="0" b="0"/>
            <wp:docPr id="1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581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73B6A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【设计意图】</w:t>
      </w:r>
      <w:r>
        <w:rPr>
          <w:rFonts w:cs="Times New Roman" w:asciiTheme="minorEastAsia" w:hAnsiTheme="minorEastAsia" w:eastAsiaTheme="minorEastAsia"/>
          <w:sz w:val="24"/>
          <w:szCs w:val="24"/>
        </w:rPr>
        <w:t>本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板块的教学主要是巩固落实单元语文要素。借助前一课的学习经验，找到关键语句，让学生在自然的状态下领悟学习方法。</w:t>
      </w:r>
    </w:p>
    <w:p w14:paraId="1A4F3C82">
      <w:pPr>
        <w:pStyle w:val="2"/>
        <w:spacing w:line="360" w:lineRule="auto"/>
        <w:ind w:firstLine="1680" w:firstLineChars="7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板块二　</w:t>
      </w:r>
      <w:r>
        <w:rPr>
          <w:rFonts w:cs="Times New Roman" w:asciiTheme="minorEastAsia" w:hAnsiTheme="minorEastAsia" w:eastAsiaTheme="minorEastAsia"/>
          <w:sz w:val="24"/>
          <w:szCs w:val="24"/>
          <w:u w:val="wave"/>
        </w:rPr>
        <w:t>迁移学法，赏公园、街道之美</w:t>
      </w: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765810" cy="196215"/>
            <wp:effectExtent l="0" t="0" r="0" b="0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5810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10963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1.运用学法找关键语句。</w:t>
      </w:r>
    </w:p>
    <w:p w14:paraId="2A6203B7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（1）按第4自然段的学习方法，自学第5～6自然段。要求：找出每一段的关键语句，画上横线。</w:t>
      </w:r>
    </w:p>
    <w:p w14:paraId="0D355AED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（2）小组合作学习。在小组内交流自己画的关键语句，说说为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什么是这一句。</w:t>
      </w:r>
    </w:p>
    <w:p w14:paraId="52EDE899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2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.</w:t>
      </w:r>
      <w:r>
        <w:rPr>
          <w:rFonts w:cs="Times New Roman" w:asciiTheme="minorEastAsia" w:hAnsiTheme="minorEastAsia" w:eastAsiaTheme="minorEastAsia"/>
          <w:sz w:val="24"/>
          <w:szCs w:val="24"/>
        </w:rPr>
        <w:t>品读句子，进一步感受公园、街道之美。</w:t>
      </w:r>
    </w:p>
    <w:p w14:paraId="0C011FC2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（1）一棵棵榕树就像一顶顶撑开的绿绒大伞，树叶密不透风，可以遮太阳，挡风雨。</w:t>
      </w:r>
    </w:p>
    <w:p w14:paraId="222C17B7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①读一读。你眼前出现了怎样的画面？</w:t>
      </w:r>
    </w:p>
    <w:p w14:paraId="109690D7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②这一句写出了榕树的什么特点？预设：“绿绒大伞”“密不透风”“遮”“挡”写出了榕树的生长茂盛、形态之美及在公园给游人带来的方便。</w:t>
      </w:r>
    </w:p>
    <w:p w14:paraId="7B3F34E9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③作者为什么能把榕树写得这么美？</w:t>
      </w:r>
    </w:p>
    <w:p w14:paraId="42DDC050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预设：作者用比喻的修辞手法把榕树写得生动形象，给人以美的享受。</w:t>
      </w:r>
    </w:p>
    <w:p w14:paraId="502785AB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④再读，感受榕树给公园带来的美。</w:t>
      </w:r>
    </w:p>
    <w:p w14:paraId="173FCB56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（2）除了沥青的大路，都是用细沙铺成的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，踩上去咯吱咯吱地响，好像踩在沙滩上一样。</w:t>
      </w:r>
    </w:p>
    <w:p w14:paraId="05687065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①读一读，你感受到了怎样的美？</w:t>
      </w:r>
    </w:p>
    <w:p w14:paraId="12AC977B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②“咯吱咯吱”指什么声音？你还知道哪些写声音的词语？</w:t>
      </w:r>
    </w:p>
    <w:p w14:paraId="023BF36C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③再读，读出踩在街道上的独特的感觉。</w:t>
      </w:r>
    </w:p>
    <w:p w14:paraId="50F63061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④小城的街道除了踩上去有舒适的感觉，还有什么特点？走在这样的街道上，你会说些什么？</w:t>
      </w:r>
    </w:p>
    <w:p w14:paraId="0FAAD149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⑤带着这种感觉，齐读第</w:t>
      </w:r>
      <w:r>
        <w:rPr>
          <w:rFonts w:cs="Times New Roman" w:asciiTheme="minorEastAsia" w:hAnsiTheme="minorEastAsia" w:eastAsiaTheme="minorEastAsia"/>
          <w:sz w:val="24"/>
          <w:szCs w:val="24"/>
        </w:rPr>
        <w:t>6自然段。</w:t>
      </w:r>
    </w:p>
    <w:p w14:paraId="272B920C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3.关注自然段之间的联系。</w:t>
      </w:r>
    </w:p>
    <w:p w14:paraId="4D8E967F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（1）</w:t>
      </w:r>
      <w:r>
        <w:rPr>
          <w:rFonts w:cs="Times New Roman" w:asciiTheme="minorEastAsia" w:hAnsiTheme="minorEastAsia" w:eastAsiaTheme="minorEastAsia"/>
          <w:sz w:val="24"/>
          <w:szCs w:val="24"/>
          <w:u w:val="wave"/>
        </w:rPr>
        <w:t>课件分别出示第4～6自然段的关键语句。</w:t>
      </w: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765810" cy="148590"/>
            <wp:effectExtent l="0" t="0" r="0" b="0"/>
            <wp:docPr id="1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581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0728E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</w:p>
    <w:p w14:paraId="47A7AB6B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700405" cy="243205"/>
            <wp:effectExtent l="0" t="0" r="0" b="0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680F33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小城里每一个庭院都栽了很多树。</w:t>
      </w:r>
    </w:p>
    <w:p w14:paraId="611BDD82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小城的公园更美。</w:t>
      </w:r>
    </w:p>
    <w:p w14:paraId="050DB718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小城的街道也美。</w:t>
      </w:r>
    </w:p>
    <w:p w14:paraId="7A35D8A6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（2）读一读这三句话，你发现了什么？</w:t>
      </w:r>
    </w:p>
    <w:p w14:paraId="7EC55CB3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（3）从“更”“也”二字，你体会到了什么？</w:t>
      </w:r>
    </w:p>
    <w:p w14:paraId="74823DBA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（4）分组分别读这三个自然段，进一步体会自然段之间的紧密联系。</w:t>
      </w:r>
    </w:p>
    <w:p w14:paraId="43870EC4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【设计意图】</w:t>
      </w:r>
      <w:r>
        <w:rPr>
          <w:rFonts w:cs="Times New Roman" w:asciiTheme="minorEastAsia" w:hAnsiTheme="minorEastAsia" w:eastAsiaTheme="minorEastAsia"/>
          <w:sz w:val="24"/>
          <w:szCs w:val="24"/>
        </w:rPr>
        <w:t>课文第5～6自然段结构与第4自然段一样。教师“扶”着学生学习了第4自然段，小结了学法，本板块的教学是实现学习的由扶到放，让学生自主运用找关键语句的方法学习，然后小组交流，同伴互助，可以较好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地实现单元语文要素的精准落地。教学要聚焦核心目标，也要落实一般目标，所以后面设计优美句子的品读和关注段落之间联系的教学活动，目的是让学生实践强化，习得能力。</w:t>
      </w:r>
    </w:p>
    <w:p w14:paraId="2F4E5B55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板块三　回归整体，品优美词句</w:t>
      </w:r>
    </w:p>
    <w:p w14:paraId="6C129575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1.快速默读全文，找出全文的中心句。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 xml:space="preserve"> 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 </w:t>
      </w: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765810" cy="148590"/>
            <wp:effectExtent l="0" t="0" r="0" b="0"/>
            <wp:docPr id="1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581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C9195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（1）画一画：</w:t>
      </w:r>
      <w:r>
        <w:rPr>
          <w:rFonts w:cs="Times New Roman" w:asciiTheme="minorEastAsia" w:hAnsiTheme="minorEastAsia" w:eastAsiaTheme="minorEastAsia"/>
          <w:sz w:val="24"/>
          <w:szCs w:val="24"/>
          <w:u w:val="wave"/>
        </w:rPr>
        <w:t>你觉得哪句话能概括全文的主要内容？找出全文的中心句。</w:t>
      </w:r>
    </w:p>
    <w:p w14:paraId="3769C025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（2）说一说：中心句中哪两个词是中心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词？</w:t>
      </w:r>
    </w:p>
    <w:p w14:paraId="6EFD1C10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（</w:t>
      </w:r>
      <w:r>
        <w:rPr>
          <w:rFonts w:cs="Times New Roman" w:asciiTheme="minorEastAsia" w:hAnsiTheme="minorEastAsia" w:eastAsiaTheme="minorEastAsia"/>
          <w:sz w:val="24"/>
          <w:szCs w:val="24"/>
        </w:rPr>
        <w:t>3）想一想：这句话表达了作者怎样的情感？</w:t>
      </w:r>
    </w:p>
    <w:p w14:paraId="7F2A7CBB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2.再次默读全文，你觉得文中哪些词语、句子写得特别好？为什么？</w:t>
      </w:r>
    </w:p>
    <w:p w14:paraId="1C0019EE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（1）引导关注构词有特点的词语。</w:t>
      </w:r>
    </w:p>
    <w:p w14:paraId="4AEF8D03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①预设：来来往往　银光闪闪</w:t>
      </w:r>
    </w:p>
    <w:p w14:paraId="630185DA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②提问：能说说你见过的“来来往往”或“银光闪闪”的景象吗？</w:t>
      </w:r>
    </w:p>
    <w:p w14:paraId="4C78ED43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（2）分享学生认为写得好的句子，指导品读。</w:t>
      </w:r>
    </w:p>
    <w:p w14:paraId="563300D9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①品一品：为什么好？</w:t>
      </w:r>
    </w:p>
    <w:p w14:paraId="7DB4790B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预设：有新鲜感、语言生动。</w:t>
      </w:r>
    </w:p>
    <w:p w14:paraId="0F9490A3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②指导有感情地朗读。</w:t>
      </w:r>
    </w:p>
    <w:p w14:paraId="517D7795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（3）鼓励学生将自己认为写得好的句子背下来。</w:t>
      </w:r>
    </w:p>
    <w:p w14:paraId="55617C13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【设计意图】</w:t>
      </w:r>
      <w:r>
        <w:rPr>
          <w:rFonts w:cs="Times New Roman" w:asciiTheme="minorEastAsia" w:hAnsiTheme="minorEastAsia" w:eastAsiaTheme="minorEastAsia"/>
          <w:sz w:val="24"/>
          <w:szCs w:val="24"/>
        </w:rPr>
        <w:t>本板块安排学生品优美词句，旨在培养学生在阅读时关注表达有特点的词语、句子的意识，养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成主动积累的好习惯。</w:t>
      </w:r>
    </w:p>
    <w:p w14:paraId="17E1C2CA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板块四　指导书写，摘抄积累</w:t>
      </w:r>
    </w:p>
    <w:p w14:paraId="4AFA89B6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1.归类指导书写。</w:t>
      </w:r>
    </w:p>
    <w:p w14:paraId="0881EC27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（1）出示本课要求会写的汉字，按结构归类。</w:t>
      </w:r>
    </w:p>
    <w:p w14:paraId="7B4D5042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（2）左右结构的字重点指导有笔画变形的“躺”“踩”和易错的“洁”。</w:t>
      </w:r>
    </w:p>
    <w:p w14:paraId="600CE7BD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①范写“躺”：左右结构，左边的“身”最后一笔撇右边不能出头。</w:t>
      </w:r>
    </w:p>
    <w:p w14:paraId="6A232FEC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②范写“踩”：左边足字旁最后一笔是提。</w:t>
      </w:r>
    </w:p>
    <w:p w14:paraId="62F27103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③范写“洁”：右上部分是“士”，不是“土”。</w:t>
      </w:r>
    </w:p>
    <w:p w14:paraId="09E658BC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（3）上下结构的字重点指导横画较多的“靠”“夏”。</w:t>
      </w:r>
    </w:p>
    <w:p w14:paraId="64E6D333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①范写“靠”：上边“告”字得写扁，“非”的横画间距要均匀。</w:t>
      </w:r>
    </w:p>
    <w:p w14:paraId="0641407F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②范写“夏”：上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边部分里面有两横。</w:t>
      </w:r>
    </w:p>
    <w:p w14:paraId="1053EA02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（</w:t>
      </w:r>
      <w:r>
        <w:rPr>
          <w:rFonts w:cs="Times New Roman" w:asciiTheme="minorEastAsia" w:hAnsiTheme="minorEastAsia" w:eastAsiaTheme="minorEastAsia"/>
          <w:sz w:val="24"/>
          <w:szCs w:val="24"/>
        </w:rPr>
        <w:t>4）半包围结构的字两个：“灰”“载”，重点指导“载”。</w:t>
      </w:r>
    </w:p>
    <w:p w14:paraId="7E450618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范写“载”：笔顺不能错，“十”要写得小，第三笔横要写长；“车”字紧靠竖中线，第四笔横变提；斜钩足够长，最后一点不能丢。</w:t>
      </w:r>
    </w:p>
    <w:p w14:paraId="3907CFD7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2.学生书写汉字，每个字写两个。</w:t>
      </w:r>
    </w:p>
    <w:p w14:paraId="7BBD2E2A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3.抄写词语。</w:t>
      </w:r>
    </w:p>
    <w:p w14:paraId="23A0F0E7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700405" cy="243205"/>
            <wp:effectExtent l="0" t="0" r="0" b="0"/>
            <wp:docPr id="2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69A44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海滨　　街道　　来来往往　　渔民　　遍地　　远处　　汽笛</w:t>
      </w:r>
    </w:p>
    <w:p w14:paraId="5F99266D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船队　　满载　　银光闪闪　　靠岸　　初夏　　散发　　除了　　整洁</w:t>
      </w:r>
    </w:p>
    <w:p w14:paraId="11640A07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提示格式，抄写时，一个词语空一格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，注意词语之间的间隔。看一个词写一个词。</w:t>
      </w:r>
    </w:p>
    <w:p w14:paraId="45E16DA2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4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.</w:t>
      </w:r>
      <w:r>
        <w:rPr>
          <w:rFonts w:cs="Times New Roman" w:asciiTheme="minorEastAsia" w:hAnsiTheme="minorEastAsia" w:eastAsiaTheme="minorEastAsia"/>
          <w:sz w:val="24"/>
          <w:szCs w:val="24"/>
        </w:rPr>
        <w:t>摘抄课文中你认为写得好的句子。</w:t>
      </w:r>
    </w:p>
    <w:p w14:paraId="7437B771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【设计意图】</w:t>
      </w:r>
      <w:r>
        <w:rPr>
          <w:rFonts w:cs="Times New Roman" w:asciiTheme="minorEastAsia" w:hAnsiTheme="minorEastAsia" w:eastAsiaTheme="minorEastAsia"/>
          <w:sz w:val="24"/>
          <w:szCs w:val="24"/>
        </w:rPr>
        <w:t>写字教学是语文教学中的重要组成部分。三年级的学生已经具备一定的书写能力，但有的字不易写好，有的字容易写错，因此，写字教学要针对学情，重点指导，有效地突破难点。抄写词语、抄写句子是积累表达的有效手段。</w:t>
      </w:r>
    </w:p>
    <w:p w14:paraId="188550DB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88900" cy="88900"/>
            <wp:effectExtent l="0" t="0" r="0" b="0"/>
            <wp:docPr id="2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板书设计</w:t>
      </w:r>
    </w:p>
    <w:p w14:paraId="4D7B9D20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19　海滨小城</w:t>
      </w:r>
    </w:p>
    <w:p w14:paraId="1A47BDFA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4037330" cy="944245"/>
            <wp:effectExtent l="0" t="0" r="0" b="0"/>
            <wp:docPr id="2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37330" cy="944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302AE">
      <w:pPr>
        <w:pStyle w:val="2"/>
        <w:spacing w:line="360" w:lineRule="auto"/>
        <w:ind w:firstLine="480" w:firstLineChars="200"/>
        <w:jc w:val="left"/>
        <w:rPr>
          <w:rFonts w:hint="eastAsia" w:cs="Times New Roman" w:asciiTheme="minorEastAsia" w:hAnsiTheme="minorEastAsia" w:eastAsiaTheme="minorEastAsia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2494B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5F7C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81532D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CDAF5E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03092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F81E5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2BB"/>
    <w:rsid w:val="0005070E"/>
    <w:rsid w:val="000E6EC6"/>
    <w:rsid w:val="001343DA"/>
    <w:rsid w:val="00257B4C"/>
    <w:rsid w:val="00295861"/>
    <w:rsid w:val="002B0A5E"/>
    <w:rsid w:val="00347F7B"/>
    <w:rsid w:val="00384A65"/>
    <w:rsid w:val="0046092C"/>
    <w:rsid w:val="00462D04"/>
    <w:rsid w:val="00477FD4"/>
    <w:rsid w:val="00591702"/>
    <w:rsid w:val="006F5D77"/>
    <w:rsid w:val="007B7515"/>
    <w:rsid w:val="007C7DD8"/>
    <w:rsid w:val="00876C22"/>
    <w:rsid w:val="008A5644"/>
    <w:rsid w:val="008B0BBA"/>
    <w:rsid w:val="00957D80"/>
    <w:rsid w:val="009C7A50"/>
    <w:rsid w:val="009D22BB"/>
    <w:rsid w:val="009D5F74"/>
    <w:rsid w:val="00AE56C5"/>
    <w:rsid w:val="00AE715C"/>
    <w:rsid w:val="00B02035"/>
    <w:rsid w:val="00B37A9A"/>
    <w:rsid w:val="00B41D60"/>
    <w:rsid w:val="00B96057"/>
    <w:rsid w:val="00C16B96"/>
    <w:rsid w:val="00CC1C30"/>
    <w:rsid w:val="00D43555"/>
    <w:rsid w:val="00D55B7A"/>
    <w:rsid w:val="00D5674A"/>
    <w:rsid w:val="00DC43CB"/>
    <w:rsid w:val="00DF516E"/>
    <w:rsid w:val="00E43914"/>
    <w:rsid w:val="00E46845"/>
    <w:rsid w:val="00E873B9"/>
    <w:rsid w:val="00E95359"/>
    <w:rsid w:val="00F04926"/>
    <w:rsid w:val="00F40C51"/>
    <w:rsid w:val="1CA5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6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8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4635</Words>
  <Characters>4678</Characters>
  <Lines>35</Lines>
  <Paragraphs>9</Paragraphs>
  <TotalTime>344</TotalTime>
  <ScaleCrop>false</ScaleCrop>
  <LinksUpToDate>false</LinksUpToDate>
  <CharactersWithSpaces>4766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2021-02-02T09:28:00Z</dcterms:created>
  <dc:creator>Administrator</dc:creator>
  <cp:lastModifiedBy>上帝掷骰子吗</cp:lastModifiedBy>
  <dcterms:modified xsi:type="dcterms:W3CDTF">2025-07-30T13:52:08Z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6FFB4131AC714C589F584811FC944B0D_12</vt:lpwstr>
  </property>
</Properties>
</file>